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F" w:rsidRPr="00A44792" w:rsidRDefault="0064487F" w:rsidP="0064487F">
      <w:pPr>
        <w:rPr>
          <w:b/>
        </w:rPr>
      </w:pPr>
      <w:r>
        <w:br/>
      </w:r>
      <w:proofErr w:type="spellStart"/>
      <w:r w:rsidRPr="00A44792">
        <w:rPr>
          <w:b/>
        </w:rPr>
        <w:t>Pandemi</w:t>
      </w:r>
      <w:proofErr w:type="spellEnd"/>
      <w:r w:rsidRPr="00A44792">
        <w:rPr>
          <w:b/>
        </w:rPr>
        <w:t xml:space="preserve"> Döneminde</w:t>
      </w:r>
      <w:r>
        <w:rPr>
          <w:b/>
        </w:rPr>
        <w:t xml:space="preserve"> Uzaktaki</w:t>
      </w:r>
      <w:r w:rsidRPr="00A44792">
        <w:rPr>
          <w:b/>
        </w:rPr>
        <w:t xml:space="preserve"> </w:t>
      </w:r>
      <w:r>
        <w:rPr>
          <w:b/>
        </w:rPr>
        <w:t xml:space="preserve">Ebeveyn </w:t>
      </w:r>
      <w:r w:rsidRPr="00A44792">
        <w:rPr>
          <w:b/>
        </w:rPr>
        <w:t>Olmak</w:t>
      </w:r>
    </w:p>
    <w:p w:rsidR="0064487F" w:rsidRPr="0064487F" w:rsidRDefault="0064487F" w:rsidP="0064487F">
      <w:pPr>
        <w:pStyle w:val="HTMLncedenBiimlendirilmi"/>
        <w:shd w:val="clear" w:color="auto" w:fill="F8F9FA"/>
        <w:rPr>
          <w:rFonts w:asciiTheme="minorHAnsi" w:eastAsiaTheme="minorHAnsi" w:hAnsiTheme="minorHAnsi" w:cstheme="minorBidi"/>
          <w:sz w:val="22"/>
          <w:szCs w:val="22"/>
          <w:lang w:eastAsia="en-US"/>
        </w:rPr>
      </w:pPr>
      <w:r w:rsidRPr="0064487F">
        <w:rPr>
          <w:rFonts w:asciiTheme="minorHAnsi" w:eastAsiaTheme="minorHAnsi" w:hAnsiTheme="minorHAnsi" w:cstheme="minorBidi"/>
          <w:sz w:val="22"/>
          <w:szCs w:val="22"/>
          <w:lang w:eastAsia="en-US"/>
        </w:rPr>
        <w:t xml:space="preserve">Hepimiz daha önce benzerini pek de yaşamadığımız belirsiz ve oldukça zorlu bir dönemden geçiyoruz. Bu dönemde korku, endişe, kaygı, gerginlik, tolerans düşüklüğü, </w:t>
      </w:r>
      <w:r w:rsidRPr="0064487F">
        <w:rPr>
          <w:rFonts w:asciiTheme="minorHAnsi" w:eastAsiaTheme="minorHAnsi" w:hAnsiTheme="minorHAnsi" w:cstheme="minorBidi"/>
          <w:sz w:val="22"/>
          <w:szCs w:val="22"/>
          <w:lang w:eastAsia="en-US"/>
        </w:rPr>
        <w:t>üzüntü yaşamak</w:t>
      </w:r>
      <w:r w:rsidRPr="0064487F">
        <w:rPr>
          <w:rFonts w:asciiTheme="minorHAnsi" w:eastAsiaTheme="minorHAnsi" w:hAnsiTheme="minorHAnsi" w:cstheme="minorBidi"/>
          <w:sz w:val="22"/>
          <w:szCs w:val="22"/>
          <w:lang w:eastAsia="en-US"/>
        </w:rPr>
        <w:t xml:space="preserve"> son derece doğaldır. </w:t>
      </w:r>
      <w:r>
        <w:rPr>
          <w:rFonts w:asciiTheme="minorHAnsi" w:eastAsiaTheme="minorHAnsi" w:hAnsiTheme="minorHAnsi" w:cstheme="minorBidi"/>
          <w:i/>
          <w:sz w:val="22"/>
          <w:szCs w:val="22"/>
          <w:lang w:eastAsia="en-US"/>
        </w:rPr>
        <w:t xml:space="preserve">Ayrıca çocuğunuz </w:t>
      </w:r>
      <w:r w:rsidRPr="0064487F">
        <w:rPr>
          <w:rFonts w:asciiTheme="minorHAnsi" w:eastAsiaTheme="minorHAnsi" w:hAnsiTheme="minorHAnsi" w:cstheme="minorBidi"/>
          <w:i/>
          <w:sz w:val="22"/>
          <w:szCs w:val="22"/>
          <w:lang w:eastAsia="en-US"/>
        </w:rPr>
        <w:t xml:space="preserve">evden uzak </w:t>
      </w:r>
      <w:r>
        <w:rPr>
          <w:rFonts w:asciiTheme="minorHAnsi" w:eastAsiaTheme="minorHAnsi" w:hAnsiTheme="minorHAnsi" w:cstheme="minorBidi"/>
          <w:i/>
          <w:sz w:val="22"/>
          <w:szCs w:val="22"/>
          <w:lang w:eastAsia="en-US"/>
        </w:rPr>
        <w:t>olduğu için</w:t>
      </w:r>
      <w:r w:rsidRPr="0064487F">
        <w:rPr>
          <w:rFonts w:asciiTheme="minorHAnsi" w:eastAsiaTheme="minorHAnsi" w:hAnsiTheme="minorHAnsi" w:cstheme="minorBidi"/>
          <w:i/>
          <w:sz w:val="22"/>
          <w:szCs w:val="22"/>
          <w:lang w:eastAsia="en-US"/>
        </w:rPr>
        <w:t xml:space="preserve"> endişeli olabilirsiniz.</w:t>
      </w:r>
    </w:p>
    <w:p w:rsidR="0064487F" w:rsidRDefault="0064487F" w:rsidP="0064487F"/>
    <w:p w:rsidR="0064487F" w:rsidRDefault="0064487F" w:rsidP="0064487F">
      <w:r>
        <w:t>Lütfen u</w:t>
      </w:r>
      <w:r w:rsidRPr="0064487F">
        <w:t>nutmayın</w:t>
      </w:r>
      <w:r>
        <w:t xml:space="preserve"> ki</w:t>
      </w:r>
      <w:r w:rsidRPr="0064487F">
        <w:t xml:space="preserve">, çocuğunuz </w:t>
      </w:r>
      <w:r>
        <w:t>kampüste şu anda olabileceği en güvenli yerlerden birinde</w:t>
      </w:r>
      <w:r w:rsidRPr="0064487F">
        <w:t xml:space="preserve">. </w:t>
      </w:r>
      <w:r>
        <w:t xml:space="preserve">Öğrencilerimizin hayati ihtiyaçlarını karşılamak üzere </w:t>
      </w:r>
      <w:r w:rsidR="00BA035C">
        <w:t xml:space="preserve">ilgili </w:t>
      </w:r>
      <w:r>
        <w:t xml:space="preserve">tüm birimler ve personel kampüste halen aktif </w:t>
      </w:r>
      <w:r w:rsidR="00BA035C">
        <w:t xml:space="preserve">olarak çalışmakta </w:t>
      </w:r>
      <w:r>
        <w:t xml:space="preserve">(Sağlık Merkezi, Güvenlik Birimi, market, ATM, gibi) ve </w:t>
      </w:r>
      <w:r w:rsidR="00BA035C">
        <w:t xml:space="preserve">onların sağlık ve güvenliğini sağlamak için gerekli tüm önemleri almakta. </w:t>
      </w:r>
    </w:p>
    <w:p w:rsidR="0064487F" w:rsidRDefault="0064487F" w:rsidP="0064487F">
      <w:r>
        <w:t xml:space="preserve">Kaygılı ve korkulu olmanın çok doğal, hatta şu dönemde gerekli ve işlevsel olduğunu kabul etmek durumundayız. Çünkü bu duygular olumsuz olsa da bizim önlem almamızı, gerekeni yapmamızı sağlıyor. Bu durum ile ilgili kaygı ve korku hiç olmasa insanlar hiçbir önlem almazlardı. </w:t>
      </w:r>
    </w:p>
    <w:p w:rsidR="0064487F" w:rsidRDefault="0064487F" w:rsidP="0064487F">
      <w:r>
        <w:t xml:space="preserve">Ancak kaygı ve korku abartılı olursa insanların ruh sağlığını olumsuz yönde etkilediği gibi kişinin doğru, etkili ve zamanında tepki vermesini zorlaştırabilir. Hâlbuki kabul edilebilir düzeyde bir kaygı ve korku “ne yapılabileceği” üzerinde karar vermeyi kolaylaştırabilir. </w:t>
      </w:r>
    </w:p>
    <w:p w:rsidR="0064487F" w:rsidRDefault="0064487F" w:rsidP="0064487F">
      <w:r>
        <w:t>Yaşanan duygusal zorlukların yanı sıra hayat düzenimizde de ani değişiklikler yapmak zorunda kaldığımız, pek çok değişime hızlıca uyum sağlamamızı gerektiren bir süreç yaşıyoruz. Bu durum çocuğunuz için de geçerli. Çocuğunuz bu günlerde aşağıda belirtilen --ve bunların da dışında-- pek çok farklı konu ve duyguyla baş etmek zorunda olabilir:</w:t>
      </w:r>
    </w:p>
    <w:p w:rsidR="0064487F" w:rsidRDefault="0064487F" w:rsidP="0064487F">
      <w:pPr>
        <w:pStyle w:val="ListeParagraf"/>
        <w:numPr>
          <w:ilvl w:val="0"/>
          <w:numId w:val="1"/>
        </w:numPr>
      </w:pPr>
      <w:r>
        <w:t xml:space="preserve">Akademik konularla ilgili endişe </w:t>
      </w:r>
    </w:p>
    <w:p w:rsidR="0064487F" w:rsidRDefault="0064487F" w:rsidP="0064487F">
      <w:pPr>
        <w:pStyle w:val="ListeParagraf"/>
        <w:numPr>
          <w:ilvl w:val="0"/>
          <w:numId w:val="1"/>
        </w:numPr>
      </w:pPr>
      <w:r>
        <w:t>Uzaktan eğitime uyum sağlamakta zorluk</w:t>
      </w:r>
    </w:p>
    <w:p w:rsidR="00BA035C" w:rsidRDefault="00BA035C" w:rsidP="00BA035C">
      <w:pPr>
        <w:pStyle w:val="ListeParagraf"/>
        <w:numPr>
          <w:ilvl w:val="0"/>
          <w:numId w:val="1"/>
        </w:numPr>
      </w:pPr>
      <w:r>
        <w:t>Evden ve sevdiklerinden uzakta olmaktan dolayı hayal kırıklığı, üzüntü, özlem</w:t>
      </w:r>
    </w:p>
    <w:p w:rsidR="0064487F" w:rsidRDefault="0064487F" w:rsidP="00BA035C">
      <w:pPr>
        <w:pStyle w:val="ListeParagraf"/>
        <w:numPr>
          <w:ilvl w:val="0"/>
          <w:numId w:val="1"/>
        </w:numPr>
      </w:pPr>
      <w:r>
        <w:t xml:space="preserve">Motivasyon ve </w:t>
      </w:r>
      <w:proofErr w:type="gramStart"/>
      <w:r>
        <w:t>konsantrasyon</w:t>
      </w:r>
      <w:proofErr w:type="gramEnd"/>
      <w:r>
        <w:t xml:space="preserve"> eksikliği</w:t>
      </w:r>
    </w:p>
    <w:p w:rsidR="0064487F" w:rsidRDefault="0064487F" w:rsidP="0064487F">
      <w:pPr>
        <w:pStyle w:val="ListeParagraf"/>
        <w:numPr>
          <w:ilvl w:val="0"/>
          <w:numId w:val="1"/>
        </w:numPr>
      </w:pPr>
      <w:r>
        <w:t>Gelecek endişesi</w:t>
      </w:r>
    </w:p>
    <w:p w:rsidR="0064487F" w:rsidRDefault="00BA035C" w:rsidP="0064487F">
      <w:pPr>
        <w:pStyle w:val="ListeParagraf"/>
        <w:numPr>
          <w:ilvl w:val="0"/>
          <w:numId w:val="1"/>
        </w:numPr>
      </w:pPr>
      <w:r>
        <w:t>Salgın ile</w:t>
      </w:r>
      <w:r w:rsidR="0064487F">
        <w:t xml:space="preserve"> ilgili endişeler</w:t>
      </w:r>
    </w:p>
    <w:p w:rsidR="00BA035C" w:rsidRDefault="00BA035C" w:rsidP="0064487F"/>
    <w:p w:rsidR="0064487F" w:rsidRPr="004D19E6" w:rsidRDefault="0064487F" w:rsidP="0064487F">
      <w:pPr>
        <w:rPr>
          <w:b/>
        </w:rPr>
      </w:pPr>
      <w:r>
        <w:rPr>
          <w:b/>
        </w:rPr>
        <w:t xml:space="preserve">Peki, ebeveynler olarak </w:t>
      </w:r>
      <w:r w:rsidRPr="00BC17F5">
        <w:rPr>
          <w:b/>
        </w:rPr>
        <w:t xml:space="preserve">bu süreçte siz çocuğunuza </w:t>
      </w:r>
      <w:r w:rsidR="00BA035C">
        <w:rPr>
          <w:b/>
        </w:rPr>
        <w:t xml:space="preserve">uzaktan da olsa </w:t>
      </w:r>
      <w:r w:rsidRPr="00BC17F5">
        <w:rPr>
          <w:b/>
        </w:rPr>
        <w:t>nasıl destek verebilirsiniz?</w:t>
      </w:r>
    </w:p>
    <w:p w:rsidR="00BA035C" w:rsidRPr="00BA035C" w:rsidRDefault="00BA035C" w:rsidP="00BA035C">
      <w:pPr>
        <w:rPr>
          <w:i/>
        </w:rPr>
      </w:pPr>
    </w:p>
    <w:p w:rsidR="0064487F" w:rsidRDefault="00BA035C" w:rsidP="0064487F">
      <w:pPr>
        <w:pStyle w:val="ListeParagraf"/>
        <w:numPr>
          <w:ilvl w:val="0"/>
          <w:numId w:val="2"/>
        </w:numPr>
        <w:rPr>
          <w:i/>
        </w:rPr>
      </w:pPr>
      <w:r>
        <w:rPr>
          <w:i/>
        </w:rPr>
        <w:t xml:space="preserve">Çocuğunuzla Düzenli Olarak Temas Kurun! </w:t>
      </w:r>
    </w:p>
    <w:p w:rsidR="0064487F" w:rsidRDefault="0064487F" w:rsidP="0064487F">
      <w:pPr>
        <w:pStyle w:val="ListeParagraf"/>
        <w:rPr>
          <w:i/>
        </w:rPr>
      </w:pPr>
    </w:p>
    <w:p w:rsidR="00101046" w:rsidRPr="00101046" w:rsidRDefault="00BA035C" w:rsidP="00101046">
      <w:pPr>
        <w:pStyle w:val="ListeParagraf"/>
      </w:pPr>
      <w:r w:rsidRPr="00BA035C">
        <w:t>A</w:t>
      </w:r>
      <w:r w:rsidRPr="00BA035C">
        <w:t>raştırmalar, fiziksel ve duygusal sağlığımızın ve refahımızın</w:t>
      </w:r>
      <w:r w:rsidRPr="00BA035C">
        <w:t xml:space="preserve"> yakın ve</w:t>
      </w:r>
      <w:r w:rsidRPr="00BA035C">
        <w:t xml:space="preserve"> sevgi dolu ilişkilere bağlı olduğunu açıkça göstermektedir.</w:t>
      </w:r>
      <w:r w:rsidRPr="00BA035C">
        <w:t xml:space="preserve"> </w:t>
      </w:r>
      <w:r>
        <w:t xml:space="preserve"> Bu nedenle özellikle </w:t>
      </w:r>
      <w:r w:rsidR="00101046">
        <w:t>bu</w:t>
      </w:r>
      <w:r>
        <w:t xml:space="preserve"> dönemde çocuğunuzla </w:t>
      </w:r>
      <w:r w:rsidR="00101046" w:rsidRPr="00101046">
        <w:t>telefonla veya görüntülü görüşmeler yoluyla düzenli ve sık sık il</w:t>
      </w:r>
      <w:r w:rsidR="00101046" w:rsidRPr="00101046">
        <w:t>etişim kurduğunuzdan emin olun.</w:t>
      </w:r>
    </w:p>
    <w:p w:rsidR="00BA035C" w:rsidRPr="00BA035C" w:rsidRDefault="00BA035C" w:rsidP="00BA035C">
      <w:pPr>
        <w:pStyle w:val="ListeParagraf"/>
      </w:pPr>
    </w:p>
    <w:p w:rsidR="00BA035C" w:rsidRDefault="00BA035C" w:rsidP="0064487F">
      <w:pPr>
        <w:pStyle w:val="ListeParagraf"/>
        <w:rPr>
          <w:i/>
        </w:rPr>
      </w:pPr>
    </w:p>
    <w:p w:rsidR="00BA035C" w:rsidRDefault="00BA035C" w:rsidP="0064487F">
      <w:pPr>
        <w:pStyle w:val="ListeParagraf"/>
        <w:rPr>
          <w:i/>
        </w:rPr>
      </w:pPr>
    </w:p>
    <w:p w:rsidR="0064487F" w:rsidRDefault="0064487F" w:rsidP="0064487F"/>
    <w:p w:rsidR="00101046" w:rsidRPr="006E404C" w:rsidRDefault="00101046" w:rsidP="00101046">
      <w:pPr>
        <w:pStyle w:val="ListeParagraf"/>
        <w:numPr>
          <w:ilvl w:val="0"/>
          <w:numId w:val="2"/>
        </w:numPr>
        <w:rPr>
          <w:rFonts w:cstheme="minorHAnsi"/>
          <w:i/>
          <w:color w:val="222222"/>
          <w:lang w:val="en-US"/>
        </w:rPr>
      </w:pPr>
      <w:proofErr w:type="spellStart"/>
      <w:r>
        <w:rPr>
          <w:rFonts w:cstheme="minorHAnsi"/>
          <w:i/>
          <w:color w:val="222222"/>
          <w:lang w:val="en-US"/>
        </w:rPr>
        <w:lastRenderedPageBreak/>
        <w:t>Mümkün</w:t>
      </w:r>
      <w:proofErr w:type="spellEnd"/>
      <w:r>
        <w:rPr>
          <w:rFonts w:cstheme="minorHAnsi"/>
          <w:i/>
          <w:color w:val="222222"/>
          <w:lang w:val="en-US"/>
        </w:rPr>
        <w:t xml:space="preserve"> </w:t>
      </w:r>
      <w:proofErr w:type="spellStart"/>
      <w:r>
        <w:rPr>
          <w:rFonts w:cstheme="minorHAnsi"/>
          <w:i/>
          <w:color w:val="222222"/>
          <w:lang w:val="en-US"/>
        </w:rPr>
        <w:t>Olduğunca</w:t>
      </w:r>
      <w:proofErr w:type="spellEnd"/>
      <w:r>
        <w:rPr>
          <w:rFonts w:cstheme="minorHAnsi"/>
          <w:i/>
          <w:color w:val="222222"/>
          <w:lang w:val="en-US"/>
        </w:rPr>
        <w:t xml:space="preserve"> </w:t>
      </w:r>
      <w:proofErr w:type="spellStart"/>
      <w:r>
        <w:rPr>
          <w:rFonts w:cstheme="minorHAnsi"/>
          <w:i/>
          <w:color w:val="222222"/>
          <w:lang w:val="en-US"/>
        </w:rPr>
        <w:t>Ulaşılabilir</w:t>
      </w:r>
      <w:proofErr w:type="spellEnd"/>
      <w:r>
        <w:rPr>
          <w:rFonts w:cstheme="minorHAnsi"/>
          <w:i/>
          <w:color w:val="222222"/>
          <w:lang w:val="en-US"/>
        </w:rPr>
        <w:t xml:space="preserve"> </w:t>
      </w:r>
      <w:proofErr w:type="spellStart"/>
      <w:r>
        <w:rPr>
          <w:rFonts w:cstheme="minorHAnsi"/>
          <w:i/>
          <w:color w:val="222222"/>
          <w:lang w:val="en-US"/>
        </w:rPr>
        <w:t>Olun</w:t>
      </w:r>
      <w:proofErr w:type="spellEnd"/>
      <w:r>
        <w:rPr>
          <w:rFonts w:cstheme="minorHAnsi"/>
          <w:i/>
          <w:color w:val="222222"/>
          <w:lang w:val="en-US"/>
        </w:rPr>
        <w:t>!</w:t>
      </w:r>
    </w:p>
    <w:p w:rsidR="00101046" w:rsidRPr="00E75295" w:rsidRDefault="00101046" w:rsidP="00101046">
      <w:pPr>
        <w:ind w:left="360" w:firstLine="348"/>
        <w:rPr>
          <w:rFonts w:cstheme="minorHAnsi"/>
          <w:bCs/>
          <w:color w:val="222222"/>
          <w:lang w:val="en-US"/>
        </w:rPr>
      </w:pPr>
      <w:proofErr w:type="spellStart"/>
      <w:proofErr w:type="gramStart"/>
      <w:r>
        <w:rPr>
          <w:rFonts w:cstheme="minorHAnsi"/>
          <w:bCs/>
          <w:color w:val="222222"/>
          <w:lang w:val="en-US"/>
        </w:rPr>
        <w:t>Çocuğunuzun</w:t>
      </w:r>
      <w:proofErr w:type="spellEnd"/>
      <w:r>
        <w:rPr>
          <w:rFonts w:cstheme="minorHAnsi"/>
          <w:bCs/>
          <w:color w:val="222222"/>
          <w:lang w:val="en-US"/>
        </w:rPr>
        <w:t xml:space="preserve"> </w:t>
      </w:r>
      <w:proofErr w:type="spellStart"/>
      <w:r>
        <w:rPr>
          <w:rFonts w:cstheme="minorHAnsi"/>
          <w:bCs/>
          <w:color w:val="222222"/>
          <w:lang w:val="en-US"/>
        </w:rPr>
        <w:t>ihtiyaç</w:t>
      </w:r>
      <w:proofErr w:type="spellEnd"/>
      <w:r>
        <w:rPr>
          <w:rFonts w:cstheme="minorHAnsi"/>
          <w:bCs/>
          <w:color w:val="222222"/>
          <w:lang w:val="en-US"/>
        </w:rPr>
        <w:t xml:space="preserve"> </w:t>
      </w:r>
      <w:proofErr w:type="spellStart"/>
      <w:r>
        <w:rPr>
          <w:rFonts w:cstheme="minorHAnsi"/>
          <w:bCs/>
          <w:color w:val="222222"/>
          <w:lang w:val="en-US"/>
        </w:rPr>
        <w:t>duyduğunda</w:t>
      </w:r>
      <w:proofErr w:type="spellEnd"/>
      <w:r>
        <w:rPr>
          <w:rFonts w:cstheme="minorHAnsi"/>
          <w:bCs/>
          <w:color w:val="222222"/>
          <w:lang w:val="en-US"/>
        </w:rPr>
        <w:t xml:space="preserve"> </w:t>
      </w:r>
      <w:proofErr w:type="spellStart"/>
      <w:r>
        <w:rPr>
          <w:rFonts w:cstheme="minorHAnsi"/>
          <w:bCs/>
          <w:color w:val="222222"/>
          <w:lang w:val="en-US"/>
        </w:rPr>
        <w:t>mümkün</w:t>
      </w:r>
      <w:proofErr w:type="spellEnd"/>
      <w:r>
        <w:rPr>
          <w:rFonts w:cstheme="minorHAnsi"/>
          <w:bCs/>
          <w:color w:val="222222"/>
          <w:lang w:val="en-US"/>
        </w:rPr>
        <w:t xml:space="preserve"> </w:t>
      </w:r>
      <w:proofErr w:type="spellStart"/>
      <w:r>
        <w:rPr>
          <w:rFonts w:cstheme="minorHAnsi"/>
          <w:bCs/>
          <w:color w:val="222222"/>
          <w:lang w:val="en-US"/>
        </w:rPr>
        <w:t>olduğunca</w:t>
      </w:r>
      <w:proofErr w:type="spellEnd"/>
      <w:r>
        <w:rPr>
          <w:rFonts w:cstheme="minorHAnsi"/>
          <w:bCs/>
          <w:color w:val="222222"/>
          <w:lang w:val="en-US"/>
        </w:rPr>
        <w:t xml:space="preserve"> size </w:t>
      </w:r>
      <w:proofErr w:type="spellStart"/>
      <w:r>
        <w:rPr>
          <w:rFonts w:cstheme="minorHAnsi"/>
          <w:bCs/>
          <w:color w:val="222222"/>
          <w:lang w:val="en-US"/>
        </w:rPr>
        <w:t>ulaşabilmesi</w:t>
      </w:r>
      <w:proofErr w:type="spellEnd"/>
      <w:r>
        <w:rPr>
          <w:rFonts w:cstheme="minorHAnsi"/>
          <w:bCs/>
          <w:color w:val="222222"/>
          <w:lang w:val="en-US"/>
        </w:rPr>
        <w:t xml:space="preserve"> </w:t>
      </w:r>
      <w:proofErr w:type="spellStart"/>
      <w:r>
        <w:rPr>
          <w:rFonts w:cstheme="minorHAnsi"/>
          <w:bCs/>
          <w:color w:val="222222"/>
          <w:lang w:val="en-US"/>
        </w:rPr>
        <w:t>oldukça</w:t>
      </w:r>
      <w:proofErr w:type="spellEnd"/>
      <w:r>
        <w:rPr>
          <w:rFonts w:cstheme="minorHAnsi"/>
          <w:bCs/>
          <w:color w:val="222222"/>
          <w:lang w:val="en-US"/>
        </w:rPr>
        <w:t xml:space="preserve"> </w:t>
      </w:r>
      <w:proofErr w:type="spellStart"/>
      <w:r>
        <w:rPr>
          <w:rFonts w:cstheme="minorHAnsi"/>
          <w:bCs/>
          <w:color w:val="222222"/>
          <w:lang w:val="en-US"/>
        </w:rPr>
        <w:t>önemlidir</w:t>
      </w:r>
      <w:proofErr w:type="spellEnd"/>
      <w:r>
        <w:rPr>
          <w:rFonts w:cstheme="minorHAnsi"/>
          <w:bCs/>
          <w:color w:val="222222"/>
          <w:lang w:val="en-US"/>
        </w:rPr>
        <w:t>.</w:t>
      </w:r>
      <w:proofErr w:type="gramEnd"/>
      <w:r>
        <w:rPr>
          <w:rFonts w:cstheme="minorHAnsi"/>
          <w:bCs/>
          <w:color w:val="222222"/>
          <w:lang w:val="en-US"/>
        </w:rPr>
        <w:t xml:space="preserve"> </w:t>
      </w:r>
    </w:p>
    <w:p w:rsidR="0064487F" w:rsidRDefault="0064487F" w:rsidP="0064487F">
      <w:pPr>
        <w:pStyle w:val="ListeParagraf"/>
        <w:rPr>
          <w:i/>
        </w:rPr>
      </w:pPr>
    </w:p>
    <w:p w:rsidR="0064487F" w:rsidRDefault="0064487F" w:rsidP="0064487F">
      <w:pPr>
        <w:pStyle w:val="ListeParagraf"/>
        <w:numPr>
          <w:ilvl w:val="0"/>
          <w:numId w:val="2"/>
        </w:numPr>
        <w:rPr>
          <w:i/>
        </w:rPr>
      </w:pPr>
      <w:r>
        <w:rPr>
          <w:i/>
        </w:rPr>
        <w:t>Yardım Alabileceği Kaynaklara Yönlendirin!</w:t>
      </w:r>
    </w:p>
    <w:p w:rsidR="0064487F" w:rsidRPr="002B2ACC" w:rsidRDefault="0064487F" w:rsidP="0064487F">
      <w:pPr>
        <w:pStyle w:val="ListeParagraf"/>
      </w:pPr>
    </w:p>
    <w:p w:rsidR="0064487F" w:rsidRDefault="0064487F" w:rsidP="0064487F">
      <w:pPr>
        <w:pStyle w:val="ListeParagraf"/>
      </w:pPr>
      <w:r w:rsidRPr="002B2ACC">
        <w:t xml:space="preserve">Üniversite olarak öğrencilerimize farklı konularda yaşayabilecekleri zorluklar konusunda uzaktan da olsa destek vermeye devam ediyoruz. </w:t>
      </w:r>
      <w:r>
        <w:t xml:space="preserve"> Yazılı kaynaklar, </w:t>
      </w:r>
      <w:proofErr w:type="spellStart"/>
      <w:r>
        <w:t>webinarlar</w:t>
      </w:r>
      <w:proofErr w:type="spellEnd"/>
      <w:r>
        <w:t xml:space="preserve">, mail üzerinde ve </w:t>
      </w:r>
      <w:proofErr w:type="gramStart"/>
      <w:r>
        <w:t>online</w:t>
      </w:r>
      <w:proofErr w:type="gramEnd"/>
      <w:r>
        <w:t xml:space="preserve"> görüşmelerle öğrencilerimizin ihtiyaçlarını belirlemeye ve bu ihtiyaçlar doğrultusunda gerekli destekleri sağlamaya çalışıyoruz. </w:t>
      </w:r>
    </w:p>
    <w:p w:rsidR="0064487F" w:rsidRDefault="0064487F" w:rsidP="0064487F">
      <w:pPr>
        <w:pStyle w:val="ListeParagraf"/>
      </w:pPr>
    </w:p>
    <w:p w:rsidR="0064487F" w:rsidRDefault="0064487F" w:rsidP="0064487F">
      <w:pPr>
        <w:pStyle w:val="ListeParagraf"/>
      </w:pPr>
      <w:r>
        <w:t xml:space="preserve">Çocuğunuzu </w:t>
      </w:r>
      <w:proofErr w:type="spellStart"/>
      <w:r>
        <w:t>MySU’da</w:t>
      </w:r>
      <w:proofErr w:type="spellEnd"/>
      <w:r>
        <w:t xml:space="preserve"> yayınlanan duyuruları takip etmesi, üniversiteden gönderilen e-postaları mutlaka okuması, web sitemizde yer alan bilgilendirici yazıları takip etmesi konusunda teşvik edebilirsiniz. </w:t>
      </w:r>
    </w:p>
    <w:p w:rsidR="0064487F" w:rsidRDefault="0064487F" w:rsidP="0064487F">
      <w:pPr>
        <w:rPr>
          <w:i/>
        </w:rPr>
      </w:pPr>
      <w:bookmarkStart w:id="0" w:name="_GoBack"/>
      <w:bookmarkEnd w:id="0"/>
    </w:p>
    <w:p w:rsidR="0064487F" w:rsidRDefault="0064487F" w:rsidP="0064487F">
      <w:pPr>
        <w:pStyle w:val="ListeParagraf"/>
        <w:numPr>
          <w:ilvl w:val="0"/>
          <w:numId w:val="2"/>
        </w:numPr>
        <w:rPr>
          <w:i/>
        </w:rPr>
      </w:pPr>
      <w:proofErr w:type="gramStart"/>
      <w:r>
        <w:rPr>
          <w:i/>
        </w:rPr>
        <w:t>Mükemmeli  Değil</w:t>
      </w:r>
      <w:proofErr w:type="gramEnd"/>
      <w:r>
        <w:rPr>
          <w:i/>
        </w:rPr>
        <w:t xml:space="preserve">, Elinizde Geleni Yapın! </w:t>
      </w:r>
    </w:p>
    <w:p w:rsidR="0064487F" w:rsidRDefault="0064487F" w:rsidP="0064487F">
      <w:pPr>
        <w:pStyle w:val="ListeParagraf"/>
        <w:rPr>
          <w:i/>
        </w:rPr>
      </w:pPr>
    </w:p>
    <w:p w:rsidR="0064487F" w:rsidRPr="004D19E6" w:rsidRDefault="0064487F" w:rsidP="0064487F">
      <w:pPr>
        <w:pStyle w:val="ListeParagraf"/>
      </w:pPr>
      <w:r>
        <w:t xml:space="preserve">Bu dönemin geçeceğini ama kendi içinde pek çok zorluğu ve belirsizliği barındırdığını bilerek kendinize de, çocuğunuza da şefkatli ve toleranslı davranmaya çalışın. Bu günlerin duygusal olarak iniş-çıkışlı geçebileceğini unutmayın. </w:t>
      </w:r>
      <w:r w:rsidRPr="004D19E6">
        <w:t>Bu dönem zaman zaman dağılmayı, koyduğumuz hedefleri gerçekleştirmekte ve odaklanmakta zorlanmayı getirebilir. Günlük rutinlerimizi koruyamayabiliriz. En önemlisinin yaşamsal kaynaklarımızı sürdürebilmek olduğunu kendimize</w:t>
      </w:r>
      <w:r>
        <w:t xml:space="preserve"> ve çocuğumuza</w:t>
      </w:r>
      <w:r w:rsidRPr="004D19E6">
        <w:t xml:space="preserve"> hatırlatabiliriz.</w:t>
      </w:r>
    </w:p>
    <w:p w:rsidR="0064487F" w:rsidRPr="00AD4907" w:rsidRDefault="0064487F" w:rsidP="0064487F">
      <w:pPr>
        <w:pStyle w:val="ListeParagraf"/>
      </w:pPr>
    </w:p>
    <w:p w:rsidR="0064487F" w:rsidRDefault="0064487F" w:rsidP="0064487F">
      <w:pPr>
        <w:pStyle w:val="ListeParagraf"/>
      </w:pPr>
    </w:p>
    <w:p w:rsidR="0064487F" w:rsidRPr="004D19E6" w:rsidRDefault="0064487F" w:rsidP="0064487F">
      <w:pPr>
        <w:rPr>
          <w:b/>
        </w:rPr>
      </w:pPr>
      <w:r w:rsidRPr="004D19E6">
        <w:rPr>
          <w:b/>
        </w:rPr>
        <w:t>Kaynakça</w:t>
      </w:r>
    </w:p>
    <w:p w:rsidR="0064487F" w:rsidRDefault="0064487F" w:rsidP="0064487F">
      <w:hyperlink r:id="rId6" w:history="1">
        <w:r>
          <w:rPr>
            <w:rStyle w:val="Kpr"/>
          </w:rPr>
          <w:t>https://www.apu.edu/articles/parents-4-tips-for-supporting-your-college-student-who-is-back-home/</w:t>
        </w:r>
      </w:hyperlink>
    </w:p>
    <w:p w:rsidR="0064487F" w:rsidRDefault="0064487F" w:rsidP="0064487F">
      <w:pPr>
        <w:rPr>
          <w:rStyle w:val="Kpr"/>
        </w:rPr>
      </w:pPr>
      <w:hyperlink r:id="rId7" w:history="1">
        <w:r>
          <w:rPr>
            <w:rStyle w:val="Kpr"/>
          </w:rPr>
          <w:t>https://www.clickorlando.com/features/2020/03/31/concerned-about-your-college-student-being-home-due-to-coronavirus-5-tips-to-make-it-more-cordial/</w:t>
        </w:r>
      </w:hyperlink>
    </w:p>
    <w:p w:rsidR="0064487F" w:rsidRDefault="0064487F" w:rsidP="0064487F">
      <w:hyperlink r:id="rId8" w:history="1">
        <w:r>
          <w:rPr>
            <w:rStyle w:val="Kpr"/>
          </w:rPr>
          <w:t>https://www.ankara.edu.tr/wp-content/uploads/sites/6/2020/03/cogepdercovid-19rehberi30mart2020.pdf.pdf</w:t>
        </w:r>
      </w:hyperlink>
    </w:p>
    <w:p w:rsidR="0064487F" w:rsidRDefault="0064487F">
      <w:pPr>
        <w:rPr>
          <w:rFonts w:ascii="Arial" w:hAnsi="Arial" w:cs="Arial"/>
          <w:color w:val="222222"/>
          <w:sz w:val="42"/>
          <w:szCs w:val="42"/>
          <w:shd w:val="clear" w:color="auto" w:fill="F8F9FA"/>
        </w:rPr>
      </w:pPr>
    </w:p>
    <w:sectPr w:rsidR="00644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EB0"/>
    <w:multiLevelType w:val="hybridMultilevel"/>
    <w:tmpl w:val="118C7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7B5A5A"/>
    <w:multiLevelType w:val="hybridMultilevel"/>
    <w:tmpl w:val="7032B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5B3A75"/>
    <w:multiLevelType w:val="hybridMultilevel"/>
    <w:tmpl w:val="C97C289A"/>
    <w:lvl w:ilvl="0" w:tplc="9534564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7F"/>
    <w:rsid w:val="00101046"/>
    <w:rsid w:val="0064487F"/>
    <w:rsid w:val="00BA035C"/>
    <w:rsid w:val="00DF5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87F"/>
    <w:pPr>
      <w:ind w:left="720"/>
      <w:contextualSpacing/>
    </w:pPr>
  </w:style>
  <w:style w:type="character" w:styleId="Kpr">
    <w:name w:val="Hyperlink"/>
    <w:basedOn w:val="VarsaylanParagrafYazTipi"/>
    <w:uiPriority w:val="99"/>
    <w:unhideWhenUsed/>
    <w:rsid w:val="0064487F"/>
    <w:rPr>
      <w:color w:val="0000FF" w:themeColor="hyperlink"/>
      <w:u w:val="single"/>
    </w:rPr>
  </w:style>
  <w:style w:type="paragraph" w:styleId="HTMLncedenBiimlendirilmi">
    <w:name w:val="HTML Preformatted"/>
    <w:basedOn w:val="Normal"/>
    <w:link w:val="HTMLncedenBiimlendirilmiChar"/>
    <w:uiPriority w:val="99"/>
    <w:semiHidden/>
    <w:unhideWhenUsed/>
    <w:rsid w:val="0064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4487F"/>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87F"/>
    <w:pPr>
      <w:ind w:left="720"/>
      <w:contextualSpacing/>
    </w:pPr>
  </w:style>
  <w:style w:type="character" w:styleId="Kpr">
    <w:name w:val="Hyperlink"/>
    <w:basedOn w:val="VarsaylanParagrafYazTipi"/>
    <w:uiPriority w:val="99"/>
    <w:unhideWhenUsed/>
    <w:rsid w:val="0064487F"/>
    <w:rPr>
      <w:color w:val="0000FF" w:themeColor="hyperlink"/>
      <w:u w:val="single"/>
    </w:rPr>
  </w:style>
  <w:style w:type="paragraph" w:styleId="HTMLncedenBiimlendirilmi">
    <w:name w:val="HTML Preformatted"/>
    <w:basedOn w:val="Normal"/>
    <w:link w:val="HTMLncedenBiimlendirilmiChar"/>
    <w:uiPriority w:val="99"/>
    <w:semiHidden/>
    <w:unhideWhenUsed/>
    <w:rsid w:val="0064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4487F"/>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67491">
      <w:bodyDiv w:val="1"/>
      <w:marLeft w:val="0"/>
      <w:marRight w:val="0"/>
      <w:marTop w:val="0"/>
      <w:marBottom w:val="0"/>
      <w:divBdr>
        <w:top w:val="none" w:sz="0" w:space="0" w:color="auto"/>
        <w:left w:val="none" w:sz="0" w:space="0" w:color="auto"/>
        <w:bottom w:val="none" w:sz="0" w:space="0" w:color="auto"/>
        <w:right w:val="none" w:sz="0" w:space="0" w:color="auto"/>
      </w:divBdr>
    </w:div>
    <w:div w:id="1203516030">
      <w:bodyDiv w:val="1"/>
      <w:marLeft w:val="0"/>
      <w:marRight w:val="0"/>
      <w:marTop w:val="0"/>
      <w:marBottom w:val="0"/>
      <w:divBdr>
        <w:top w:val="none" w:sz="0" w:space="0" w:color="auto"/>
        <w:left w:val="none" w:sz="0" w:space="0" w:color="auto"/>
        <w:bottom w:val="none" w:sz="0" w:space="0" w:color="auto"/>
        <w:right w:val="none" w:sz="0" w:space="0" w:color="auto"/>
      </w:divBdr>
    </w:div>
    <w:div w:id="21077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kara.edu.tr/wp-content/uploads/sites/6/2020/03/cogepdercovid-19rehberi30mart2020.pdf.pdf" TargetMode="External"/><Relationship Id="rId3" Type="http://schemas.microsoft.com/office/2007/relationships/stylesWithEffects" Target="stylesWithEffects.xml"/><Relationship Id="rId7" Type="http://schemas.openxmlformats.org/officeDocument/2006/relationships/hyperlink" Target="https://www.clickorlando.com/features/2020/03/31/concerned-about-your-college-student-being-home-due-to-coronavirus-5-tips-to-make-it-more-cord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u.edu/articles/parents-4-tips-for-supporting-your-college-student-who-is-back-ho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623</Words>
  <Characters>3555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2020-05-03T10:55:00Z</dcterms:created>
  <dcterms:modified xsi:type="dcterms:W3CDTF">2020-05-03T11:20:00Z</dcterms:modified>
</cp:coreProperties>
</file>